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521"/>
        <w:tblOverlap w:val="never"/>
        <w:tblW w:w="89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1169"/>
        <w:gridCol w:w="5068"/>
        <w:gridCol w:w="1418"/>
      </w:tblGrid>
      <w:tr w:rsidR="003472DD" w:rsidTr="003472D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产品名称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产品型号参数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DD" w:rsidRDefault="003472DD" w:rsidP="003472D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3472DD" w:rsidRPr="008404CB" w:rsidTr="003472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 w:rsidRPr="008404CB">
              <w:rPr>
                <w:rFonts w:ascii="新宋体" w:eastAsia="新宋体" w:hAnsi="新宋体" w:hint="eastAsia"/>
                <w:b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 w:rsidRPr="0050140E">
              <w:rPr>
                <w:rFonts w:ascii="新宋体" w:eastAsia="新宋体" w:hAnsi="新宋体" w:hint="eastAsia"/>
                <w:b/>
                <w:color w:val="000000"/>
                <w:szCs w:val="21"/>
              </w:rPr>
              <w:t>固态硬盘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widowControl/>
              <w:jc w:val="left"/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</w:pPr>
            <w:r w:rsidRPr="0050140E"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H</w:t>
            </w:r>
            <w:r w:rsidRPr="0050140E"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>P S700 PRO 1TB SATA3.0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10</w:t>
            </w:r>
            <w:r w:rsidRPr="008404CB">
              <w:rPr>
                <w:rFonts w:ascii="新宋体" w:eastAsia="新宋体" w:hAnsi="新宋体" w:hint="eastAsia"/>
                <w:b/>
              </w:rPr>
              <w:t>块</w:t>
            </w:r>
          </w:p>
        </w:tc>
      </w:tr>
      <w:tr w:rsidR="003472DD" w:rsidRPr="008404CB" w:rsidTr="003472D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 w:rsidRPr="008404CB">
              <w:rPr>
                <w:rFonts w:ascii="新宋体" w:eastAsia="新宋体" w:hAnsi="新宋体" w:hint="eastAsia"/>
                <w:b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阵列卡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L</w:t>
            </w:r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 xml:space="preserve">SI </w:t>
            </w:r>
            <w:proofErr w:type="spellStart"/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>M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ega</w:t>
            </w:r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>R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aid</w:t>
            </w:r>
            <w:proofErr w:type="spellEnd"/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 xml:space="preserve"> 9260-8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i</w:t>
            </w:r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 xml:space="preserve"> 6G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b/</w:t>
            </w:r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>5</w:t>
            </w:r>
            <w:r w:rsidRPr="008404CB">
              <w:rPr>
                <w:rFonts w:ascii="新宋体" w:eastAsia="新宋体" w:hAnsi="新宋体" w:hint="eastAsia"/>
                <w:b/>
              </w:rPr>
              <w:t>块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阵列卡电池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jc w:val="left"/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M</w:t>
            </w:r>
            <w:r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  <w:t>R BAT1S1P IBBU08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>5</w:t>
            </w:r>
            <w:r>
              <w:rPr>
                <w:rFonts w:ascii="新宋体" w:eastAsia="新宋体" w:hAnsi="新宋体" w:hint="eastAsia"/>
                <w:b/>
              </w:rPr>
              <w:t>块</w:t>
            </w:r>
          </w:p>
        </w:tc>
      </w:tr>
      <w:tr w:rsidR="003472DD" w:rsidRPr="008404CB" w:rsidTr="003472D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 w:rsidRPr="0050140E">
              <w:rPr>
                <w:rFonts w:ascii="新宋体" w:eastAsia="新宋体" w:hAnsi="新宋体" w:hint="eastAsia"/>
                <w:b/>
                <w:color w:val="000000"/>
                <w:szCs w:val="21"/>
              </w:rPr>
              <w:t xml:space="preserve">内 </w:t>
            </w:r>
            <w:r w:rsidRPr="0050140E">
              <w:rPr>
                <w:rFonts w:ascii="新宋体" w:eastAsia="新宋体" w:hAnsi="新宋体"/>
                <w:b/>
                <w:color w:val="000000"/>
                <w:szCs w:val="21"/>
              </w:rPr>
              <w:t xml:space="preserve">   </w:t>
            </w:r>
            <w:r w:rsidRPr="0050140E">
              <w:rPr>
                <w:rFonts w:ascii="新宋体" w:eastAsia="新宋体" w:hAnsi="新宋体" w:hint="eastAsia"/>
                <w:b/>
                <w:color w:val="000000"/>
                <w:szCs w:val="21"/>
              </w:rPr>
              <w:t>存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</w:pPr>
            <w:r w:rsidRPr="0050140E"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 xml:space="preserve">Kingston </w:t>
            </w:r>
            <w:r w:rsidRPr="0050140E">
              <w:rPr>
                <w:rFonts w:ascii="新宋体" w:eastAsia="新宋体" w:hAnsi="新宋体" w:cs="Tahoma"/>
                <w:b/>
                <w:color w:val="000000"/>
                <w:szCs w:val="21"/>
                <w:shd w:val="clear" w:color="auto" w:fill="FFFFFF"/>
              </w:rPr>
              <w:t>HX432C16FB4/16-SP</w:t>
            </w:r>
            <w:r w:rsidRPr="0050140E"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 xml:space="preserve">16GB DDR4 3200M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>18</w:t>
            </w:r>
            <w:r w:rsidRPr="008404CB">
              <w:rPr>
                <w:rFonts w:ascii="新宋体" w:eastAsia="新宋体" w:hAnsi="新宋体" w:hint="eastAsia"/>
                <w:b/>
              </w:rPr>
              <w:t>条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数 据 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S</w:t>
            </w:r>
            <w:r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>AMZHE 250SH8 HDMI 4K 25</w:t>
            </w: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2</w:t>
            </w:r>
            <w:r>
              <w:rPr>
                <w:rFonts w:ascii="新宋体" w:eastAsia="新宋体" w:hAnsi="新宋体"/>
                <w:b/>
              </w:rPr>
              <w:t>0</w:t>
            </w:r>
            <w:r>
              <w:rPr>
                <w:rFonts w:ascii="新宋体" w:eastAsia="新宋体" w:hAnsi="新宋体" w:hint="eastAsia"/>
                <w:b/>
              </w:rPr>
              <w:t>条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光 模 块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H</w:t>
            </w:r>
            <w:r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>UAWEI OMXD30000 SFP+ 10G</w:t>
            </w: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万兆多模双芯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>24</w:t>
            </w:r>
            <w:r>
              <w:rPr>
                <w:rFonts w:ascii="新宋体" w:eastAsia="新宋体" w:hAnsi="新宋体" w:hint="eastAsia"/>
                <w:b/>
              </w:rPr>
              <w:t>个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电源模块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Delta</w:t>
            </w:r>
            <w:r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 xml:space="preserve"> D750E-S1 750W 80PLUS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8</w:t>
            </w:r>
            <w:r>
              <w:rPr>
                <w:rFonts w:ascii="新宋体" w:eastAsia="新宋体" w:hAnsi="新宋体" w:hint="eastAsia"/>
                <w:b/>
              </w:rPr>
              <w:t>个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 xml:space="preserve">硬 </w:t>
            </w:r>
            <w:r>
              <w:rPr>
                <w:rFonts w:ascii="新宋体" w:eastAsia="新宋体" w:hAnsi="新宋体"/>
                <w:b/>
                <w:color w:val="000000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盘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Arial" w:hint="eastAsia"/>
                <w:b/>
                <w:color w:val="000000"/>
                <w:szCs w:val="21"/>
                <w:shd w:val="clear" w:color="auto" w:fill="FFFFFF"/>
              </w:rPr>
              <w:t>Seagate</w:t>
            </w:r>
            <w:r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 xml:space="preserve"> ST4000NM0023 4T 7.2K 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1</w:t>
            </w:r>
            <w:r>
              <w:rPr>
                <w:rFonts w:ascii="新宋体" w:eastAsia="新宋体" w:hAnsi="新宋体"/>
                <w:b/>
              </w:rPr>
              <w:t>0</w:t>
            </w:r>
            <w:r>
              <w:rPr>
                <w:rFonts w:ascii="新宋体" w:eastAsia="新宋体" w:hAnsi="新宋体" w:hint="eastAsia"/>
                <w:b/>
              </w:rPr>
              <w:t>块</w:t>
            </w:r>
          </w:p>
        </w:tc>
      </w:tr>
      <w:tr w:rsidR="003472DD" w:rsidTr="003472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8404CB" w:rsidRDefault="003472DD" w:rsidP="003472DD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/>
                <w:b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rPr>
                <w:rFonts w:ascii="新宋体" w:eastAsia="新宋体" w:hAnsi="新宋体" w:hint="eastAsia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 xml:space="preserve">硬 </w:t>
            </w:r>
            <w:r>
              <w:rPr>
                <w:rFonts w:ascii="新宋体" w:eastAsia="新宋体" w:hAnsi="新宋体"/>
                <w:b/>
                <w:color w:val="000000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盘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Pr="0050140E" w:rsidRDefault="003472DD" w:rsidP="003472DD">
            <w:pPr>
              <w:jc w:val="left"/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</w:pPr>
            <w:r w:rsidRPr="0050140E">
              <w:rPr>
                <w:rFonts w:ascii="新宋体" w:eastAsia="新宋体" w:hAnsi="新宋体" w:cs="Arial"/>
                <w:b/>
                <w:color w:val="000000"/>
                <w:szCs w:val="21"/>
                <w:shd w:val="clear" w:color="auto" w:fill="FFFFFF"/>
              </w:rPr>
              <w:t>WD WD60EJRX 6TB SATA6Gb/s 64M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DD" w:rsidRDefault="003472DD" w:rsidP="003472DD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2</w:t>
            </w:r>
            <w:r>
              <w:rPr>
                <w:rFonts w:ascii="新宋体" w:eastAsia="新宋体" w:hAnsi="新宋体"/>
                <w:b/>
              </w:rPr>
              <w:t>0</w:t>
            </w:r>
            <w:r>
              <w:rPr>
                <w:rFonts w:ascii="新宋体" w:eastAsia="新宋体" w:hAnsi="新宋体" w:hint="eastAsia"/>
                <w:b/>
              </w:rPr>
              <w:t>块</w:t>
            </w:r>
          </w:p>
        </w:tc>
      </w:tr>
    </w:tbl>
    <w:p w:rsidR="0044684D" w:rsidRDefault="0044684D"/>
    <w:p w:rsidR="003472DD" w:rsidRDefault="003472DD" w:rsidP="003472DD">
      <w:pPr>
        <w:pStyle w:val="a3"/>
      </w:pPr>
      <w:r w:rsidRPr="003472DD">
        <w:rPr>
          <w:rFonts w:hint="eastAsia"/>
        </w:rPr>
        <w:t>专用材料需求说明</w:t>
      </w:r>
    </w:p>
    <w:p w:rsidR="003472DD" w:rsidRDefault="003472DD">
      <w:bookmarkStart w:id="0" w:name="_GoBack"/>
      <w:bookmarkEnd w:id="0"/>
    </w:p>
    <w:p w:rsidR="003472DD" w:rsidRDefault="003472DD"/>
    <w:p w:rsidR="003472DD" w:rsidRDefault="003472DD"/>
    <w:p w:rsidR="003472DD" w:rsidRDefault="003472DD">
      <w:pPr>
        <w:rPr>
          <w:rFonts w:hint="eastAsia"/>
        </w:rPr>
      </w:pPr>
    </w:p>
    <w:sectPr w:rsidR="003472DD" w:rsidSect="00CE2E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DD"/>
    <w:rsid w:val="003472DD"/>
    <w:rsid w:val="0044684D"/>
    <w:rsid w:val="00A6742A"/>
    <w:rsid w:val="00C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0F5C"/>
  <w15:chartTrackingRefBased/>
  <w15:docId w15:val="{D214ECC7-F148-4E4E-B48A-5193929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2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472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72D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3472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472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2021-03-19T07:45:00Z</dcterms:created>
  <dcterms:modified xsi:type="dcterms:W3CDTF">2021-03-19T07:46:00Z</dcterms:modified>
</cp:coreProperties>
</file>